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64" w:rsidRPr="0001065A" w:rsidRDefault="00604764" w:rsidP="00604764">
      <w:pPr>
        <w:widowControl w:val="0"/>
        <w:spacing w:line="240" w:lineRule="exact"/>
        <w:jc w:val="center"/>
        <w:rPr>
          <w:sz w:val="28"/>
          <w:szCs w:val="28"/>
        </w:rPr>
      </w:pPr>
      <w:r w:rsidRPr="0001065A">
        <w:rPr>
          <w:sz w:val="28"/>
          <w:szCs w:val="28"/>
        </w:rPr>
        <w:t>ПОЯСНИТЕЛЬНАЯ ЗАПИСКА</w:t>
      </w:r>
    </w:p>
    <w:p w:rsidR="00801397" w:rsidRDefault="00604764" w:rsidP="00604764">
      <w:pPr>
        <w:pStyle w:val="a3"/>
        <w:widowControl w:val="0"/>
        <w:ind w:left="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065A">
        <w:rPr>
          <w:rFonts w:ascii="Times New Roman" w:hAnsi="Times New Roman"/>
          <w:sz w:val="28"/>
          <w:szCs w:val="28"/>
        </w:rPr>
        <w:t>к</w:t>
      </w:r>
      <w:proofErr w:type="gramEnd"/>
      <w:r w:rsidRPr="0001065A">
        <w:rPr>
          <w:rFonts w:ascii="Times New Roman" w:hAnsi="Times New Roman"/>
          <w:sz w:val="28"/>
          <w:szCs w:val="28"/>
        </w:rPr>
        <w:t xml:space="preserve"> проекту закона Алтайского края </w:t>
      </w:r>
    </w:p>
    <w:p w:rsidR="00E344BF" w:rsidRDefault="00604764" w:rsidP="00801397">
      <w:pPr>
        <w:pStyle w:val="a3"/>
        <w:widowControl w:val="0"/>
        <w:ind w:left="142"/>
        <w:jc w:val="center"/>
        <w:rPr>
          <w:rFonts w:ascii="Times New Roman" w:hAnsi="Times New Roman"/>
          <w:sz w:val="28"/>
          <w:szCs w:val="28"/>
        </w:rPr>
      </w:pPr>
      <w:r w:rsidRPr="0001065A">
        <w:rPr>
          <w:rFonts w:ascii="Times New Roman" w:hAnsi="Times New Roman"/>
          <w:sz w:val="28"/>
          <w:szCs w:val="28"/>
        </w:rPr>
        <w:t>«</w:t>
      </w:r>
      <w:r w:rsidR="00801397">
        <w:rPr>
          <w:rFonts w:ascii="Times New Roman" w:hAnsi="Times New Roman"/>
          <w:sz w:val="28"/>
          <w:szCs w:val="28"/>
        </w:rPr>
        <w:t xml:space="preserve">О внесении изменений в статьи 1 и 10 закона Алтайского края </w:t>
      </w:r>
    </w:p>
    <w:p w:rsidR="00604764" w:rsidRDefault="00801397" w:rsidP="00801397">
      <w:pPr>
        <w:pStyle w:val="a3"/>
        <w:widowControl w:val="0"/>
        <w:ind w:left="142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«О безопасном обращении с пестицидами и агрохимикатами</w:t>
      </w:r>
      <w:r w:rsidR="00604764" w:rsidRPr="0001065A">
        <w:rPr>
          <w:rFonts w:ascii="Times New Roman" w:hAnsi="Times New Roman"/>
          <w:sz w:val="28"/>
          <w:szCs w:val="28"/>
        </w:rPr>
        <w:t>»</w:t>
      </w:r>
      <w:r w:rsidR="00604764" w:rsidRPr="0001065A">
        <w:rPr>
          <w:rFonts w:ascii="Times New Roman" w:hAnsi="Times New Roman"/>
          <w:sz w:val="28"/>
          <w:szCs w:val="28"/>
        </w:rPr>
        <w:br/>
      </w:r>
    </w:p>
    <w:p w:rsidR="0001065A" w:rsidRDefault="00801397" w:rsidP="00726C78">
      <w:pPr>
        <w:spacing w:line="232" w:lineRule="auto"/>
        <w:ind w:firstLine="709"/>
        <w:jc w:val="both"/>
        <w:rPr>
          <w:sz w:val="28"/>
          <w:szCs w:val="28"/>
        </w:rPr>
      </w:pPr>
      <w:r w:rsidRPr="00F14233">
        <w:rPr>
          <w:sz w:val="28"/>
          <w:szCs w:val="28"/>
        </w:rPr>
        <w:t xml:space="preserve">Проект закона </w:t>
      </w:r>
      <w:r>
        <w:rPr>
          <w:sz w:val="28"/>
          <w:szCs w:val="28"/>
        </w:rPr>
        <w:t xml:space="preserve">Алтайского края </w:t>
      </w:r>
      <w:r w:rsidRPr="0001065A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статьи 1 и 10 закона Алтайского края «О безопасном обращении с пестицидами и агрохимикатами</w:t>
      </w:r>
      <w:r w:rsidRPr="0001065A">
        <w:rPr>
          <w:sz w:val="28"/>
          <w:szCs w:val="28"/>
        </w:rPr>
        <w:t>»</w:t>
      </w:r>
      <w:r w:rsidRPr="00F14233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 xml:space="preserve"> в целях приведения в соответстви</w:t>
      </w:r>
      <w:r w:rsidR="00C736E6">
        <w:rPr>
          <w:sz w:val="28"/>
          <w:szCs w:val="28"/>
        </w:rPr>
        <w:t>е</w:t>
      </w:r>
      <w:r>
        <w:rPr>
          <w:sz w:val="28"/>
          <w:szCs w:val="28"/>
        </w:rPr>
        <w:t xml:space="preserve"> с </w:t>
      </w:r>
      <w:r w:rsidR="00A04917">
        <w:rPr>
          <w:sz w:val="28"/>
          <w:szCs w:val="28"/>
        </w:rPr>
        <w:t>федеральн</w:t>
      </w:r>
      <w:r w:rsidR="00C736E6">
        <w:rPr>
          <w:sz w:val="28"/>
          <w:szCs w:val="28"/>
        </w:rPr>
        <w:t>ым</w:t>
      </w:r>
      <w:r w:rsidR="00A04917">
        <w:rPr>
          <w:sz w:val="28"/>
          <w:szCs w:val="28"/>
        </w:rPr>
        <w:t xml:space="preserve"> законодательств</w:t>
      </w:r>
      <w:r w:rsidR="00C736E6">
        <w:rPr>
          <w:sz w:val="28"/>
          <w:szCs w:val="28"/>
        </w:rPr>
        <w:t>ом</w:t>
      </w:r>
      <w:r w:rsidR="0001065A">
        <w:rPr>
          <w:sz w:val="28"/>
          <w:szCs w:val="28"/>
        </w:rPr>
        <w:t>.</w:t>
      </w:r>
    </w:p>
    <w:p w:rsidR="00A04917" w:rsidRPr="00A04917" w:rsidRDefault="004A04D2" w:rsidP="00310967">
      <w:pPr>
        <w:pStyle w:val="a3"/>
        <w:widowControl w:val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Законопроектом </w:t>
      </w:r>
      <w:r w:rsidR="001E2AD7">
        <w:rPr>
          <w:rFonts w:ascii="Times New Roman" w:hAnsi="Times New Roman"/>
          <w:sz w:val="28"/>
          <w:szCs w:val="28"/>
        </w:rPr>
        <w:t>в</w:t>
      </w:r>
      <w:r w:rsidR="00310967" w:rsidRPr="003C1691">
        <w:rPr>
          <w:rFonts w:ascii="Times New Roman" w:hAnsi="Times New Roman"/>
          <w:sz w:val="28"/>
          <w:szCs w:val="28"/>
        </w:rPr>
        <w:t xml:space="preserve">носятся изменения </w:t>
      </w:r>
      <w:r w:rsidR="00310967" w:rsidRPr="00310967">
        <w:rPr>
          <w:rFonts w:ascii="Times New Roman" w:hAnsi="Times New Roman"/>
          <w:sz w:val="28"/>
          <w:szCs w:val="28"/>
        </w:rPr>
        <w:t>в статью 1 закона Алтайского края «О безопасном обращении с пестицидами и агрохимикатами», предусматривающие дополнение понятийного аппарата</w:t>
      </w:r>
      <w:r w:rsidR="00310967" w:rsidRPr="00310967">
        <w:rPr>
          <w:sz w:val="28"/>
          <w:szCs w:val="28"/>
        </w:rPr>
        <w:t xml:space="preserve"> </w:t>
      </w:r>
      <w:r w:rsidR="00A04917" w:rsidRPr="00310967">
        <w:rPr>
          <w:rFonts w:ascii="Times New Roman" w:hAnsi="Times New Roman"/>
          <w:sz w:val="28"/>
          <w:szCs w:val="28"/>
        </w:rPr>
        <w:t>определениями</w:t>
      </w:r>
      <w:r w:rsidR="00E344BF" w:rsidRPr="00310967">
        <w:rPr>
          <w:rFonts w:ascii="Times New Roman" w:hAnsi="Times New Roman"/>
          <w:sz w:val="28"/>
          <w:szCs w:val="28"/>
        </w:rPr>
        <w:t>:</w:t>
      </w:r>
      <w:r w:rsidR="00A04917" w:rsidRPr="00310967">
        <w:rPr>
          <w:rFonts w:ascii="Times New Roman" w:hAnsi="Times New Roman"/>
          <w:sz w:val="28"/>
          <w:szCs w:val="28"/>
        </w:rPr>
        <w:t xml:space="preserve"> неклинически</w:t>
      </w:r>
      <w:r w:rsidR="00E344BF" w:rsidRPr="00310967">
        <w:rPr>
          <w:rFonts w:ascii="Times New Roman" w:hAnsi="Times New Roman"/>
          <w:sz w:val="28"/>
          <w:szCs w:val="28"/>
        </w:rPr>
        <w:t>е</w:t>
      </w:r>
      <w:r w:rsidR="00A04917" w:rsidRPr="00310967">
        <w:rPr>
          <w:rFonts w:ascii="Times New Roman" w:hAnsi="Times New Roman"/>
          <w:sz w:val="28"/>
          <w:szCs w:val="28"/>
        </w:rPr>
        <w:t xml:space="preserve"> лабораторны</w:t>
      </w:r>
      <w:r w:rsidR="00E344BF" w:rsidRPr="00310967">
        <w:rPr>
          <w:rFonts w:ascii="Times New Roman" w:hAnsi="Times New Roman"/>
          <w:sz w:val="28"/>
          <w:szCs w:val="28"/>
        </w:rPr>
        <w:t>е</w:t>
      </w:r>
      <w:r w:rsidR="00A04917" w:rsidRPr="00310967">
        <w:rPr>
          <w:rFonts w:ascii="Times New Roman" w:hAnsi="Times New Roman"/>
          <w:sz w:val="28"/>
          <w:szCs w:val="28"/>
        </w:rPr>
        <w:t xml:space="preserve"> исследовани</w:t>
      </w:r>
      <w:r w:rsidR="00E344BF" w:rsidRPr="00310967">
        <w:rPr>
          <w:rFonts w:ascii="Times New Roman" w:hAnsi="Times New Roman"/>
          <w:sz w:val="28"/>
          <w:szCs w:val="28"/>
        </w:rPr>
        <w:t>я</w:t>
      </w:r>
      <w:r w:rsidR="00A04917" w:rsidRPr="00310967">
        <w:rPr>
          <w:rFonts w:ascii="Times New Roman" w:hAnsi="Times New Roman"/>
          <w:sz w:val="28"/>
          <w:szCs w:val="28"/>
        </w:rPr>
        <w:t xml:space="preserve"> пестицида</w:t>
      </w:r>
      <w:r w:rsidR="00E344BF" w:rsidRPr="00310967">
        <w:rPr>
          <w:rFonts w:ascii="Times New Roman" w:hAnsi="Times New Roman"/>
          <w:sz w:val="28"/>
          <w:szCs w:val="28"/>
        </w:rPr>
        <w:t>;</w:t>
      </w:r>
      <w:r w:rsidR="00A04917" w:rsidRPr="00310967">
        <w:rPr>
          <w:rFonts w:ascii="Times New Roman" w:hAnsi="Times New Roman"/>
          <w:sz w:val="28"/>
          <w:szCs w:val="28"/>
        </w:rPr>
        <w:t xml:space="preserve"> исследовани</w:t>
      </w:r>
      <w:r w:rsidR="00E344BF" w:rsidRPr="00310967">
        <w:rPr>
          <w:rFonts w:ascii="Times New Roman" w:hAnsi="Times New Roman"/>
          <w:sz w:val="28"/>
          <w:szCs w:val="28"/>
        </w:rPr>
        <w:t>я</w:t>
      </w:r>
      <w:r w:rsidR="00A04917" w:rsidRPr="00310967">
        <w:rPr>
          <w:rFonts w:ascii="Times New Roman" w:hAnsi="Times New Roman"/>
          <w:sz w:val="28"/>
          <w:szCs w:val="28"/>
        </w:rPr>
        <w:t xml:space="preserve"> пестицида, проводимы</w:t>
      </w:r>
      <w:r w:rsidR="00E344BF" w:rsidRPr="00310967">
        <w:rPr>
          <w:rFonts w:ascii="Times New Roman" w:hAnsi="Times New Roman"/>
          <w:sz w:val="28"/>
          <w:szCs w:val="28"/>
        </w:rPr>
        <w:t>е в окружающей среде;</w:t>
      </w:r>
      <w:r w:rsidR="00A04917" w:rsidRPr="00310967">
        <w:rPr>
          <w:rFonts w:ascii="Times New Roman" w:hAnsi="Times New Roman"/>
          <w:sz w:val="28"/>
          <w:szCs w:val="28"/>
        </w:rPr>
        <w:t xml:space="preserve"> остаточно</w:t>
      </w:r>
      <w:r w:rsidR="00E344BF" w:rsidRPr="00310967">
        <w:rPr>
          <w:rFonts w:ascii="Times New Roman" w:hAnsi="Times New Roman"/>
          <w:sz w:val="28"/>
          <w:szCs w:val="28"/>
        </w:rPr>
        <w:t>е</w:t>
      </w:r>
      <w:r w:rsidR="00A04917" w:rsidRPr="00310967">
        <w:rPr>
          <w:rFonts w:ascii="Times New Roman" w:hAnsi="Times New Roman"/>
          <w:sz w:val="28"/>
          <w:szCs w:val="28"/>
        </w:rPr>
        <w:t xml:space="preserve"> количеств</w:t>
      </w:r>
      <w:r w:rsidR="00E344BF" w:rsidRPr="00310967">
        <w:rPr>
          <w:rFonts w:ascii="Times New Roman" w:hAnsi="Times New Roman"/>
          <w:sz w:val="28"/>
          <w:szCs w:val="28"/>
        </w:rPr>
        <w:t>о</w:t>
      </w:r>
      <w:r w:rsidR="00A04917" w:rsidRPr="00310967">
        <w:rPr>
          <w:rFonts w:ascii="Times New Roman" w:hAnsi="Times New Roman"/>
          <w:sz w:val="28"/>
          <w:szCs w:val="28"/>
        </w:rPr>
        <w:t xml:space="preserve"> </w:t>
      </w:r>
      <w:r w:rsidR="00E344BF" w:rsidRPr="00310967">
        <w:rPr>
          <w:rFonts w:ascii="Times New Roman" w:hAnsi="Times New Roman"/>
          <w:sz w:val="28"/>
          <w:szCs w:val="28"/>
        </w:rPr>
        <w:t>действующего вещества пестицида;</w:t>
      </w:r>
      <w:r w:rsidR="00A04917" w:rsidRPr="00310967">
        <w:rPr>
          <w:rFonts w:ascii="Times New Roman" w:hAnsi="Times New Roman"/>
          <w:sz w:val="28"/>
          <w:szCs w:val="28"/>
        </w:rPr>
        <w:t xml:space="preserve"> российск</w:t>
      </w:r>
      <w:r w:rsidR="00E344BF" w:rsidRPr="00310967">
        <w:rPr>
          <w:rFonts w:ascii="Times New Roman" w:hAnsi="Times New Roman"/>
          <w:sz w:val="28"/>
          <w:szCs w:val="28"/>
        </w:rPr>
        <w:t>ая</w:t>
      </w:r>
      <w:r w:rsidR="00A04917" w:rsidRPr="00310967">
        <w:rPr>
          <w:rFonts w:ascii="Times New Roman" w:hAnsi="Times New Roman"/>
          <w:sz w:val="28"/>
          <w:szCs w:val="28"/>
        </w:rPr>
        <w:t xml:space="preserve"> испытательн</w:t>
      </w:r>
      <w:r w:rsidR="00E344BF" w:rsidRPr="00310967">
        <w:rPr>
          <w:rFonts w:ascii="Times New Roman" w:hAnsi="Times New Roman"/>
          <w:sz w:val="28"/>
          <w:szCs w:val="28"/>
        </w:rPr>
        <w:t>ая</w:t>
      </w:r>
      <w:r w:rsidR="00A04917" w:rsidRPr="00310967">
        <w:rPr>
          <w:rFonts w:ascii="Times New Roman" w:hAnsi="Times New Roman"/>
          <w:sz w:val="28"/>
          <w:szCs w:val="28"/>
        </w:rPr>
        <w:t xml:space="preserve"> лаборатори</w:t>
      </w:r>
      <w:r w:rsidR="00E344BF" w:rsidRPr="00310967">
        <w:rPr>
          <w:rFonts w:ascii="Times New Roman" w:hAnsi="Times New Roman"/>
          <w:sz w:val="28"/>
          <w:szCs w:val="28"/>
        </w:rPr>
        <w:t>я (центр</w:t>
      </w:r>
      <w:r w:rsidR="00A04917" w:rsidRPr="00310967">
        <w:rPr>
          <w:rFonts w:ascii="Times New Roman" w:hAnsi="Times New Roman"/>
          <w:sz w:val="28"/>
          <w:szCs w:val="28"/>
        </w:rPr>
        <w:t>), признанн</w:t>
      </w:r>
      <w:r w:rsidR="00E344BF" w:rsidRPr="00310967">
        <w:rPr>
          <w:rFonts w:ascii="Times New Roman" w:hAnsi="Times New Roman"/>
          <w:sz w:val="28"/>
          <w:szCs w:val="28"/>
        </w:rPr>
        <w:t>ая</w:t>
      </w:r>
      <w:r w:rsidR="00A04917" w:rsidRPr="00310967">
        <w:rPr>
          <w:rFonts w:ascii="Times New Roman" w:hAnsi="Times New Roman"/>
          <w:sz w:val="28"/>
          <w:szCs w:val="28"/>
        </w:rPr>
        <w:t xml:space="preserve"> соответствующей принципам надлежащей лабораторной практики</w:t>
      </w:r>
      <w:r w:rsidR="00E344BF" w:rsidRPr="00310967">
        <w:rPr>
          <w:rFonts w:ascii="Times New Roman" w:hAnsi="Times New Roman"/>
          <w:sz w:val="28"/>
          <w:szCs w:val="28"/>
        </w:rPr>
        <w:t>;</w:t>
      </w:r>
      <w:r w:rsidR="00A04917" w:rsidRPr="00310967">
        <w:rPr>
          <w:rFonts w:ascii="Times New Roman" w:hAnsi="Times New Roman"/>
          <w:sz w:val="28"/>
          <w:szCs w:val="28"/>
        </w:rPr>
        <w:t xml:space="preserve"> иностранн</w:t>
      </w:r>
      <w:r w:rsidR="00E344BF" w:rsidRPr="00310967">
        <w:rPr>
          <w:rFonts w:ascii="Times New Roman" w:hAnsi="Times New Roman"/>
          <w:sz w:val="28"/>
          <w:szCs w:val="28"/>
        </w:rPr>
        <w:t>ая</w:t>
      </w:r>
      <w:r w:rsidR="00A04917" w:rsidRPr="00310967">
        <w:rPr>
          <w:rFonts w:ascii="Times New Roman" w:hAnsi="Times New Roman"/>
          <w:sz w:val="28"/>
          <w:szCs w:val="28"/>
        </w:rPr>
        <w:t xml:space="preserve"> испытательн</w:t>
      </w:r>
      <w:r w:rsidR="00E344BF" w:rsidRPr="00310967">
        <w:rPr>
          <w:rFonts w:ascii="Times New Roman" w:hAnsi="Times New Roman"/>
          <w:sz w:val="28"/>
          <w:szCs w:val="28"/>
        </w:rPr>
        <w:t>ая</w:t>
      </w:r>
      <w:r w:rsidR="00A04917" w:rsidRPr="00310967">
        <w:rPr>
          <w:rFonts w:ascii="Times New Roman" w:hAnsi="Times New Roman"/>
          <w:sz w:val="28"/>
          <w:szCs w:val="28"/>
        </w:rPr>
        <w:t xml:space="preserve"> лаборатори</w:t>
      </w:r>
      <w:r w:rsidR="00E344BF" w:rsidRPr="00310967">
        <w:rPr>
          <w:rFonts w:ascii="Times New Roman" w:hAnsi="Times New Roman"/>
          <w:sz w:val="28"/>
          <w:szCs w:val="28"/>
        </w:rPr>
        <w:t>я</w:t>
      </w:r>
      <w:r w:rsidR="00A04917" w:rsidRPr="00310967">
        <w:rPr>
          <w:rFonts w:ascii="Times New Roman" w:hAnsi="Times New Roman"/>
          <w:sz w:val="28"/>
          <w:szCs w:val="28"/>
        </w:rPr>
        <w:t xml:space="preserve"> (центр).</w:t>
      </w:r>
      <w:r w:rsidR="00A04917" w:rsidRPr="00A04917">
        <w:rPr>
          <w:sz w:val="28"/>
          <w:szCs w:val="28"/>
        </w:rPr>
        <w:t xml:space="preserve"> </w:t>
      </w:r>
    </w:p>
    <w:p w:rsidR="00310967" w:rsidRDefault="00A04917" w:rsidP="00310967">
      <w:pPr>
        <w:ind w:firstLine="708"/>
        <w:jc w:val="both"/>
        <w:rPr>
          <w:sz w:val="28"/>
          <w:szCs w:val="28"/>
        </w:rPr>
      </w:pPr>
      <w:r w:rsidRPr="00A04917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законопроектом </w:t>
      </w:r>
      <w:r w:rsidR="00310967" w:rsidRPr="00310967">
        <w:rPr>
          <w:sz w:val="28"/>
          <w:szCs w:val="28"/>
        </w:rPr>
        <w:t>уточняет</w:t>
      </w:r>
      <w:r w:rsidR="00310967">
        <w:rPr>
          <w:sz w:val="28"/>
          <w:szCs w:val="28"/>
        </w:rPr>
        <w:t>ся</w:t>
      </w:r>
      <w:r w:rsidR="00310967" w:rsidRPr="00310967">
        <w:rPr>
          <w:sz w:val="28"/>
          <w:szCs w:val="28"/>
        </w:rPr>
        <w:t xml:space="preserve"> положения части </w:t>
      </w:r>
      <w:r w:rsidR="00310967">
        <w:rPr>
          <w:sz w:val="28"/>
          <w:szCs w:val="28"/>
        </w:rPr>
        <w:t xml:space="preserve">третьей статьи 10 </w:t>
      </w:r>
      <w:r w:rsidR="00310967" w:rsidRPr="00310967">
        <w:rPr>
          <w:sz w:val="28"/>
          <w:szCs w:val="28"/>
        </w:rPr>
        <w:t>закона Алтайского края «О безопасном обращении с пестицидами и агрохимикатами»</w:t>
      </w:r>
      <w:r w:rsidR="00310967">
        <w:rPr>
          <w:sz w:val="28"/>
          <w:szCs w:val="28"/>
        </w:rPr>
        <w:t xml:space="preserve"> </w:t>
      </w:r>
      <w:r w:rsidR="00310967" w:rsidRPr="00310967">
        <w:rPr>
          <w:sz w:val="28"/>
          <w:szCs w:val="28"/>
        </w:rPr>
        <w:t>в отношении требований к организациям, производящим регистрационные испытания пестицидов и агрохимикатов.</w:t>
      </w:r>
    </w:p>
    <w:p w:rsidR="00D73248" w:rsidRDefault="00C736E6" w:rsidP="00310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регистрационные испытания были вправе проводить юридические лица, </w:t>
      </w:r>
      <w:r w:rsidR="00D85F65">
        <w:rPr>
          <w:sz w:val="28"/>
          <w:szCs w:val="28"/>
        </w:rPr>
        <w:t>которые имели необходимое научное и материально-техническое обеспечение, специалистов соответствующего профиля</w:t>
      </w:r>
      <w:r w:rsidR="00E344BF">
        <w:rPr>
          <w:sz w:val="28"/>
          <w:szCs w:val="28"/>
        </w:rPr>
        <w:t>,</w:t>
      </w:r>
      <w:r w:rsidR="00D85F65">
        <w:rPr>
          <w:sz w:val="28"/>
          <w:szCs w:val="28"/>
        </w:rPr>
        <w:t xml:space="preserve"> квалификацию и допущены федеральным органом исполнительной власти к проведению данных испытаний.</w:t>
      </w:r>
      <w:r w:rsidRPr="00A04917">
        <w:rPr>
          <w:sz w:val="28"/>
          <w:szCs w:val="28"/>
        </w:rPr>
        <w:t xml:space="preserve"> </w:t>
      </w:r>
      <w:r w:rsidR="00D85F65">
        <w:rPr>
          <w:sz w:val="28"/>
          <w:szCs w:val="28"/>
        </w:rPr>
        <w:t>В соответствии с действующим федеральным законодательством проводить регистрационные испытания</w:t>
      </w:r>
      <w:r w:rsidR="00310967">
        <w:rPr>
          <w:sz w:val="28"/>
          <w:szCs w:val="28"/>
        </w:rPr>
        <w:t xml:space="preserve"> также </w:t>
      </w:r>
      <w:r w:rsidR="00D85F65">
        <w:rPr>
          <w:sz w:val="28"/>
          <w:szCs w:val="28"/>
        </w:rPr>
        <w:t>могут и российские испытательные лаборатории (центры), признанные соответствующими принципам надлежащей лабораторной практики</w:t>
      </w:r>
      <w:r w:rsidR="00310967">
        <w:rPr>
          <w:sz w:val="28"/>
          <w:szCs w:val="28"/>
        </w:rPr>
        <w:t xml:space="preserve"> и иностранные испытательные лаборатории (центры)</w:t>
      </w:r>
      <w:r w:rsidR="00D85F65">
        <w:rPr>
          <w:sz w:val="28"/>
          <w:szCs w:val="28"/>
        </w:rPr>
        <w:t xml:space="preserve">. </w:t>
      </w:r>
    </w:p>
    <w:p w:rsidR="00310967" w:rsidRDefault="00D73248" w:rsidP="00D73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</w:t>
      </w:r>
      <w:r w:rsidR="001E2AD7">
        <w:rPr>
          <w:sz w:val="28"/>
          <w:szCs w:val="28"/>
        </w:rPr>
        <w:t>,</w:t>
      </w:r>
      <w:r>
        <w:rPr>
          <w:sz w:val="28"/>
          <w:szCs w:val="28"/>
        </w:rPr>
        <w:t xml:space="preserve"> за</w:t>
      </w:r>
      <w:r w:rsidR="00310967">
        <w:rPr>
          <w:sz w:val="28"/>
          <w:szCs w:val="28"/>
        </w:rPr>
        <w:t>конопроектом регламентируются</w:t>
      </w:r>
      <w:r w:rsidR="00310967" w:rsidRPr="00A04917">
        <w:rPr>
          <w:sz w:val="28"/>
          <w:szCs w:val="28"/>
        </w:rPr>
        <w:t xml:space="preserve"> случаи, при которых признаются результаты неклинических лабораторных исследований пестицидов</w:t>
      </w:r>
      <w:r>
        <w:rPr>
          <w:sz w:val="28"/>
          <w:szCs w:val="28"/>
        </w:rPr>
        <w:t xml:space="preserve">, </w:t>
      </w:r>
      <w:r w:rsidRPr="00D73248">
        <w:rPr>
          <w:sz w:val="28"/>
          <w:szCs w:val="28"/>
        </w:rPr>
        <w:t>выполненных в лабораториях, соответствующих принципам надлежащей лабораторной практики</w:t>
      </w:r>
      <w:r>
        <w:rPr>
          <w:sz w:val="28"/>
          <w:szCs w:val="28"/>
        </w:rPr>
        <w:t>.</w:t>
      </w:r>
    </w:p>
    <w:p w:rsidR="00FA68EC" w:rsidRDefault="00FA68EC" w:rsidP="00D73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 предлагается для принятия в двух чтениях.</w:t>
      </w:r>
    </w:p>
    <w:p w:rsidR="00FA68EC" w:rsidRDefault="00FA68EC" w:rsidP="00D7324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04917" w:rsidRDefault="00A04917">
      <w:pPr>
        <w:rPr>
          <w:sz w:val="28"/>
          <w:szCs w:val="28"/>
        </w:rPr>
      </w:pPr>
    </w:p>
    <w:p w:rsidR="00A04917" w:rsidRDefault="00A04917">
      <w:pPr>
        <w:rPr>
          <w:sz w:val="28"/>
          <w:szCs w:val="28"/>
        </w:rPr>
      </w:pPr>
    </w:p>
    <w:p w:rsidR="00C96AB9" w:rsidRDefault="0021084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Алтайского </w:t>
      </w:r>
    </w:p>
    <w:p w:rsidR="00C96AB9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21084E">
        <w:rPr>
          <w:sz w:val="28"/>
          <w:szCs w:val="28"/>
        </w:rPr>
        <w:t>раевого</w:t>
      </w:r>
      <w:proofErr w:type="gramEnd"/>
      <w:r>
        <w:rPr>
          <w:sz w:val="28"/>
          <w:szCs w:val="28"/>
        </w:rPr>
        <w:t xml:space="preserve"> Законодательного Собрания – </w:t>
      </w:r>
    </w:p>
    <w:p w:rsidR="00C96AB9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комитета по аграрной </w:t>
      </w:r>
    </w:p>
    <w:p w:rsidR="00F77EC7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политике</w:t>
      </w:r>
      <w:proofErr w:type="gramEnd"/>
      <w:r>
        <w:rPr>
          <w:sz w:val="28"/>
          <w:szCs w:val="28"/>
        </w:rPr>
        <w:t xml:space="preserve"> и природопользованию </w:t>
      </w:r>
      <w:r w:rsidR="00210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С.Н. Серов</w:t>
      </w:r>
    </w:p>
    <w:p w:rsidR="00310967" w:rsidRDefault="00310967">
      <w:pPr>
        <w:rPr>
          <w:sz w:val="28"/>
          <w:szCs w:val="28"/>
        </w:rPr>
      </w:pPr>
    </w:p>
    <w:sectPr w:rsidR="00310967" w:rsidSect="00C96AB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E3"/>
    <w:rsid w:val="00001257"/>
    <w:rsid w:val="0001065A"/>
    <w:rsid w:val="00012D4A"/>
    <w:rsid w:val="00107836"/>
    <w:rsid w:val="001B5DED"/>
    <w:rsid w:val="001E2AD7"/>
    <w:rsid w:val="0021084E"/>
    <w:rsid w:val="00310967"/>
    <w:rsid w:val="00483AF9"/>
    <w:rsid w:val="004A04D2"/>
    <w:rsid w:val="004D5EDA"/>
    <w:rsid w:val="004F47E3"/>
    <w:rsid w:val="005F7907"/>
    <w:rsid w:val="00604764"/>
    <w:rsid w:val="00726C78"/>
    <w:rsid w:val="007D4C63"/>
    <w:rsid w:val="00801397"/>
    <w:rsid w:val="008346A1"/>
    <w:rsid w:val="00A04917"/>
    <w:rsid w:val="00B82B76"/>
    <w:rsid w:val="00C736E6"/>
    <w:rsid w:val="00C96AB9"/>
    <w:rsid w:val="00D52EE2"/>
    <w:rsid w:val="00D73248"/>
    <w:rsid w:val="00D85F65"/>
    <w:rsid w:val="00E344BF"/>
    <w:rsid w:val="00E9505F"/>
    <w:rsid w:val="00F15E9E"/>
    <w:rsid w:val="00F77EC7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74866-7298-41BF-8341-96BF05F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047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0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Прижатый влево"/>
    <w:basedOn w:val="a"/>
    <w:next w:val="a"/>
    <w:rsid w:val="0060476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726C78"/>
    <w:rPr>
      <w:rFonts w:cs="Times New Roman"/>
      <w:b w:val="0"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C96A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A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Наталья Владимировна Кириченко</cp:lastModifiedBy>
  <cp:revision>10</cp:revision>
  <cp:lastPrinted>2018-08-15T09:34:00Z</cp:lastPrinted>
  <dcterms:created xsi:type="dcterms:W3CDTF">2018-05-30T07:42:00Z</dcterms:created>
  <dcterms:modified xsi:type="dcterms:W3CDTF">2018-08-15T09:36:00Z</dcterms:modified>
</cp:coreProperties>
</file>